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D8" w:rsidRDefault="005805D8" w:rsidP="005805D8">
      <w:pPr>
        <w:spacing w:line="540" w:lineRule="exac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附件</w:t>
      </w:r>
      <w:r>
        <w:rPr>
          <w:rFonts w:ascii="黑体" w:eastAsia="黑体"/>
          <w:sz w:val="30"/>
        </w:rPr>
        <w:t>1：</w:t>
      </w:r>
    </w:p>
    <w:tbl>
      <w:tblPr>
        <w:tblpPr w:leftFromText="180" w:rightFromText="180" w:vertAnchor="text" w:horzAnchor="page" w:tblpX="1381" w:tblpY="574"/>
        <w:tblW w:w="99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340"/>
        <w:gridCol w:w="709"/>
        <w:gridCol w:w="518"/>
        <w:gridCol w:w="19"/>
        <w:gridCol w:w="739"/>
        <w:gridCol w:w="739"/>
        <w:gridCol w:w="1108"/>
        <w:gridCol w:w="1108"/>
        <w:gridCol w:w="2573"/>
      </w:tblGrid>
      <w:tr w:rsidR="005805D8" w:rsidTr="00E83273">
        <w:trPr>
          <w:trHeight w:hRule="exact" w:val="146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招聘单位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招聘 人数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专业 要求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学历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2"/>
              </w:rPr>
              <w:t>要求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学位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  <w:szCs w:val="22"/>
              </w:rPr>
              <w:t>要求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学历</w:t>
            </w:r>
          </w:p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类别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考试形式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其他要求</w:t>
            </w:r>
          </w:p>
        </w:tc>
      </w:tr>
      <w:tr w:rsidR="005805D8" w:rsidTr="00E83273">
        <w:trPr>
          <w:cantSplit/>
          <w:trHeight w:hRule="exact" w:val="737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城区中学（29</w:t>
            </w:r>
            <w:r>
              <w:rPr>
                <w:rFonts w:ascii="仿宋_GB2312" w:eastAsia="仿宋_GB2312"/>
                <w:sz w:val="22"/>
                <w:szCs w:val="22"/>
              </w:rPr>
              <w:t>名）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语文教师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不限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本科</w:t>
            </w:r>
          </w:p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及以上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学士</w:t>
            </w:r>
          </w:p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及以上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全日制  普通院校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笔试</w:t>
            </w:r>
            <w:r>
              <w:rPr>
                <w:rFonts w:ascii="仿宋_GB2312" w:eastAsia="仿宋_GB2312"/>
                <w:sz w:val="22"/>
                <w:szCs w:val="22"/>
              </w:rPr>
              <w:t>+面试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 xml:space="preserve">1、招聘福建省生源应往届毕业生；       </w:t>
            </w:r>
          </w:p>
          <w:p w:rsidR="005805D8" w:rsidRDefault="005805D8" w:rsidP="00E83273">
            <w:pPr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2、具有</w:t>
            </w:r>
            <w:r>
              <w:rPr>
                <w:rFonts w:ascii="仿宋_GB2312" w:eastAsia="仿宋_GB2312" w:hint="eastAsia"/>
                <w:sz w:val="20"/>
                <w:szCs w:val="20"/>
              </w:rPr>
              <w:t>相应的</w:t>
            </w:r>
            <w:r>
              <w:rPr>
                <w:rFonts w:ascii="仿宋_GB2312" w:eastAsia="仿宋_GB2312"/>
                <w:sz w:val="20"/>
                <w:szCs w:val="20"/>
              </w:rPr>
              <w:t xml:space="preserve">高中教师资格证；              </w:t>
            </w:r>
          </w:p>
          <w:p w:rsidR="005805D8" w:rsidRDefault="005805D8" w:rsidP="00E83273">
            <w:pPr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 xml:space="preserve">3、所学专业与招聘岗位专业相符；       </w:t>
            </w:r>
          </w:p>
          <w:p w:rsidR="005805D8" w:rsidRDefault="005805D8" w:rsidP="00E83273">
            <w:pPr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4、</w:t>
            </w:r>
            <w:r>
              <w:rPr>
                <w:rFonts w:ascii="仿宋_GB2312" w:eastAsia="仿宋_GB2312" w:hint="eastAsia"/>
                <w:sz w:val="20"/>
                <w:szCs w:val="20"/>
              </w:rPr>
              <w:t>已被机关事业单位录（聘）的人员须取得工作单位及上级主管部门同意方可报考</w:t>
            </w:r>
            <w:r>
              <w:rPr>
                <w:rFonts w:ascii="仿宋_GB2312" w:eastAsia="仿宋_GB2312"/>
                <w:sz w:val="20"/>
                <w:szCs w:val="20"/>
              </w:rPr>
              <w:t xml:space="preserve">；          </w:t>
            </w:r>
          </w:p>
          <w:p w:rsidR="005805D8" w:rsidRDefault="005805D8" w:rsidP="00E83273">
            <w:pPr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5、年龄35周岁</w:t>
            </w:r>
            <w:r>
              <w:rPr>
                <w:rFonts w:ascii="仿宋_GB2312" w:eastAsia="仿宋_GB2312" w:hint="eastAsia"/>
                <w:sz w:val="20"/>
                <w:szCs w:val="20"/>
              </w:rPr>
              <w:t>及</w:t>
            </w:r>
            <w:r>
              <w:rPr>
                <w:rFonts w:ascii="仿宋_GB2312" w:eastAsia="仿宋_GB2312"/>
                <w:sz w:val="20"/>
                <w:szCs w:val="20"/>
              </w:rPr>
              <w:t>以下（1981年3月1</w:t>
            </w:r>
            <w:r>
              <w:rPr>
                <w:rFonts w:ascii="仿宋_GB2312" w:eastAsia="仿宋_GB2312" w:hint="eastAsia"/>
                <w:sz w:val="20"/>
                <w:szCs w:val="20"/>
              </w:rPr>
              <w:t>0</w:t>
            </w:r>
            <w:r>
              <w:rPr>
                <w:rFonts w:ascii="仿宋_GB2312" w:eastAsia="仿宋_GB2312"/>
                <w:sz w:val="20"/>
                <w:szCs w:val="20"/>
              </w:rPr>
              <w:t xml:space="preserve">日之后出生）；                            6、聘用后根据工作需要可交流农村学校任教3年。                            </w:t>
            </w:r>
          </w:p>
        </w:tc>
      </w:tr>
      <w:tr w:rsidR="005805D8" w:rsidTr="00E83273">
        <w:trPr>
          <w:cantSplit/>
          <w:trHeight w:hRule="exact" w:val="737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英语教师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5</w:t>
            </w: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color w:val="FF0000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left"/>
              <w:rPr>
                <w:rFonts w:ascii="仿宋_GB2312" w:eastAsia="仿宋_GB2312" w:hAnsi="宋体"/>
                <w:color w:val="FF0000"/>
                <w:sz w:val="20"/>
                <w:szCs w:val="20"/>
              </w:rPr>
            </w:pPr>
          </w:p>
        </w:tc>
      </w:tr>
      <w:tr w:rsidR="005805D8" w:rsidTr="00E83273">
        <w:trPr>
          <w:cantSplit/>
          <w:trHeight w:hRule="exact" w:val="737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生物教师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</w:t>
            </w: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jc w:val="left"/>
              <w:rPr>
                <w:rFonts w:ascii="仿宋_GB2312" w:eastAsia="仿宋_GB2312" w:hAnsi="宋体"/>
                <w:color w:val="FF0000"/>
                <w:sz w:val="20"/>
                <w:szCs w:val="20"/>
              </w:rPr>
            </w:pPr>
          </w:p>
        </w:tc>
      </w:tr>
      <w:tr w:rsidR="005805D8" w:rsidTr="00E83273">
        <w:trPr>
          <w:cantSplit/>
          <w:trHeight w:hRule="exact" w:val="737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音乐教师 （舞蹈方向）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jc w:val="left"/>
              <w:rPr>
                <w:rFonts w:ascii="仿宋_GB2312" w:eastAsia="仿宋_GB2312" w:hAnsi="宋体"/>
                <w:color w:val="FF0000"/>
                <w:sz w:val="20"/>
                <w:szCs w:val="20"/>
              </w:rPr>
            </w:pPr>
          </w:p>
        </w:tc>
      </w:tr>
      <w:tr w:rsidR="005805D8" w:rsidTr="00E83273">
        <w:trPr>
          <w:cantSplit/>
          <w:trHeight w:hRule="exact" w:val="737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心理健康  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3</w:t>
            </w: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jc w:val="left"/>
              <w:rPr>
                <w:rFonts w:ascii="仿宋_GB2312" w:eastAsia="仿宋_GB2312" w:hAnsi="宋体"/>
                <w:color w:val="FF0000"/>
                <w:sz w:val="20"/>
                <w:szCs w:val="20"/>
              </w:rPr>
            </w:pPr>
          </w:p>
        </w:tc>
      </w:tr>
      <w:tr w:rsidR="005805D8" w:rsidTr="00E83273">
        <w:trPr>
          <w:cantSplit/>
          <w:trHeight w:hRule="exact" w:val="737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历史教师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jc w:val="left"/>
              <w:rPr>
                <w:rFonts w:ascii="仿宋_GB2312" w:eastAsia="仿宋_GB2312" w:hAnsi="宋体"/>
                <w:color w:val="FF0000"/>
                <w:sz w:val="20"/>
                <w:szCs w:val="20"/>
              </w:rPr>
            </w:pPr>
          </w:p>
        </w:tc>
      </w:tr>
      <w:tr w:rsidR="005805D8" w:rsidTr="00E83273">
        <w:trPr>
          <w:cantSplit/>
          <w:trHeight w:hRule="exact" w:val="737"/>
        </w:trPr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地理教师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jc w:val="left"/>
              <w:rPr>
                <w:rFonts w:ascii="仿宋_GB2312" w:eastAsia="仿宋_GB2312" w:hAnsi="宋体"/>
                <w:color w:val="FF0000"/>
                <w:sz w:val="20"/>
                <w:szCs w:val="20"/>
              </w:rPr>
            </w:pPr>
          </w:p>
        </w:tc>
      </w:tr>
      <w:tr w:rsidR="005805D8" w:rsidTr="00E83273">
        <w:trPr>
          <w:cantSplit/>
          <w:trHeight w:hRule="exact" w:val="737"/>
        </w:trPr>
        <w:tc>
          <w:tcPr>
            <w:tcW w:w="11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4</w:t>
            </w: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0"/>
                <w:szCs w:val="20"/>
              </w:rPr>
            </w:pPr>
          </w:p>
        </w:tc>
      </w:tr>
      <w:tr w:rsidR="005805D8" w:rsidTr="00E83273">
        <w:trPr>
          <w:cantSplit/>
          <w:trHeight w:hRule="exact" w:val="737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城区小学（60</w:t>
            </w:r>
            <w:r>
              <w:rPr>
                <w:rFonts w:ascii="仿宋_GB2312" w:eastAsia="仿宋_GB2312"/>
                <w:sz w:val="22"/>
                <w:szCs w:val="22"/>
              </w:rPr>
              <w:t>名）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不限</w:t>
            </w: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大专</w:t>
            </w:r>
          </w:p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及以上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不限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全日制</w:t>
            </w:r>
          </w:p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普通院校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笔试</w:t>
            </w:r>
            <w:r>
              <w:rPr>
                <w:rFonts w:ascii="仿宋_GB2312" w:eastAsia="仿宋_GB2312"/>
                <w:sz w:val="22"/>
                <w:szCs w:val="22"/>
              </w:rPr>
              <w:t>+面试</w:t>
            </w:r>
          </w:p>
        </w:tc>
        <w:tc>
          <w:tcPr>
            <w:tcW w:w="2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1、招聘福建省生源应往届毕业生；</w:t>
            </w:r>
          </w:p>
          <w:p w:rsidR="005805D8" w:rsidRDefault="005805D8" w:rsidP="00E83273">
            <w:pPr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2、具有小学及以上教师资格证；</w:t>
            </w:r>
          </w:p>
          <w:p w:rsidR="005805D8" w:rsidRDefault="005805D8" w:rsidP="00E83273">
            <w:pPr>
              <w:jc w:val="left"/>
              <w:rPr>
                <w:rFonts w:ascii="仿宋_GB2312" w:eastAsia="仿宋_GB2312" w:hint="eastAsia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3、</w:t>
            </w:r>
            <w:r>
              <w:rPr>
                <w:rFonts w:ascii="仿宋_GB2312" w:eastAsia="仿宋_GB2312" w:hint="eastAsia"/>
                <w:sz w:val="20"/>
                <w:szCs w:val="20"/>
              </w:rPr>
              <w:t>已被机关事业单位录（聘）的人员须取得工作单位及上级主管部门同意方可报考</w:t>
            </w:r>
            <w:r>
              <w:rPr>
                <w:rFonts w:ascii="仿宋_GB2312" w:eastAsia="仿宋_GB2312"/>
                <w:sz w:val="20"/>
                <w:szCs w:val="20"/>
              </w:rPr>
              <w:t xml:space="preserve">；          </w:t>
            </w:r>
          </w:p>
          <w:p w:rsidR="005805D8" w:rsidRDefault="005805D8" w:rsidP="00E83273">
            <w:pPr>
              <w:jc w:val="left"/>
              <w:rPr>
                <w:rFonts w:ascii="仿宋_GB2312" w:eastAsia="仿宋_GB2312" w:hAnsi="宋体"/>
                <w:color w:val="FF0000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4、年龄35周岁</w:t>
            </w:r>
            <w:r>
              <w:rPr>
                <w:rFonts w:ascii="仿宋_GB2312" w:eastAsia="仿宋_GB2312" w:hint="eastAsia"/>
                <w:sz w:val="20"/>
                <w:szCs w:val="20"/>
              </w:rPr>
              <w:t>及</w:t>
            </w:r>
            <w:r>
              <w:rPr>
                <w:rFonts w:ascii="仿宋_GB2312" w:eastAsia="仿宋_GB2312"/>
                <w:sz w:val="20"/>
                <w:szCs w:val="20"/>
              </w:rPr>
              <w:t>以下（1981年3月1</w:t>
            </w:r>
            <w:r>
              <w:rPr>
                <w:rFonts w:ascii="仿宋_GB2312" w:eastAsia="仿宋_GB2312" w:hint="eastAsia"/>
                <w:sz w:val="20"/>
                <w:szCs w:val="20"/>
              </w:rPr>
              <w:t>0</w:t>
            </w:r>
            <w:r>
              <w:rPr>
                <w:rFonts w:ascii="仿宋_GB2312" w:eastAsia="仿宋_GB2312"/>
                <w:sz w:val="20"/>
                <w:szCs w:val="20"/>
              </w:rPr>
              <w:t>日之后出生）；                              5、聘用后根据工作需要可交流农村学校任教3年。                        6、具有小学及以上教师资格证，中师毕业及以上学历的邵武籍毕业生也可报考。</w:t>
            </w:r>
            <w:r>
              <w:rPr>
                <w:rFonts w:ascii="仿宋_GB2312" w:eastAsia="仿宋_GB2312"/>
                <w:color w:val="FF0000"/>
                <w:sz w:val="20"/>
                <w:szCs w:val="20"/>
              </w:rPr>
              <w:t xml:space="preserve">  </w:t>
            </w:r>
          </w:p>
        </w:tc>
      </w:tr>
      <w:tr w:rsidR="005805D8" w:rsidTr="00E83273">
        <w:trPr>
          <w:cantSplit/>
          <w:trHeight w:hRule="exact" w:val="737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25</w:t>
            </w: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</w:tr>
      <w:tr w:rsidR="005805D8" w:rsidTr="00E83273">
        <w:trPr>
          <w:cantSplit/>
          <w:trHeight w:hRule="exact" w:val="737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科学教师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</w:tr>
      <w:tr w:rsidR="005805D8" w:rsidTr="00E83273">
        <w:trPr>
          <w:cantSplit/>
          <w:trHeight w:hRule="exact" w:val="737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音乐教师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</w:tr>
      <w:tr w:rsidR="005805D8" w:rsidTr="00E83273">
        <w:trPr>
          <w:cantSplit/>
          <w:trHeight w:hRule="exact" w:val="1053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心理健康   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05D8" w:rsidRDefault="005805D8" w:rsidP="00E83273">
            <w:pPr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3</w:t>
            </w: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2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5D8" w:rsidRDefault="005805D8" w:rsidP="00E83273">
            <w:pPr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</w:tr>
    </w:tbl>
    <w:p w:rsidR="008C5524" w:rsidRDefault="005805D8">
      <w:r>
        <w:rPr>
          <w:rFonts w:ascii="黑体" w:eastAsia="黑体"/>
          <w:b/>
          <w:bCs/>
          <w:sz w:val="36"/>
          <w:szCs w:val="32"/>
        </w:rPr>
        <w:t>2017年邵武市新任教师招聘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99" w:rsidRDefault="00AC3A99" w:rsidP="005805D8">
      <w:r>
        <w:separator/>
      </w:r>
    </w:p>
  </w:endnote>
  <w:endnote w:type="continuationSeparator" w:id="0">
    <w:p w:rsidR="00AC3A99" w:rsidRDefault="00AC3A99" w:rsidP="0058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99" w:rsidRDefault="00AC3A99" w:rsidP="005805D8">
      <w:r>
        <w:separator/>
      </w:r>
    </w:p>
  </w:footnote>
  <w:footnote w:type="continuationSeparator" w:id="0">
    <w:p w:rsidR="00AC3A99" w:rsidRDefault="00AC3A99" w:rsidP="00580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5D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05D8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3A9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29C3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5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5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2017-03-10T08:51:00Z</dcterms:created>
  <dcterms:modified xsi:type="dcterms:W3CDTF">2017-03-10T08:51:00Z</dcterms:modified>
</cp:coreProperties>
</file>