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2018年泰州市直学校引进高层次人才报名联系方式</w:t>
      </w:r>
    </w:p>
    <w:tbl>
      <w:tblPr>
        <w:tblStyle w:val="4"/>
        <w:tblpPr w:leftFromText="180" w:rightFromText="180" w:vertAnchor="text" w:horzAnchor="page" w:tblpX="1844" w:tblpY="265"/>
        <w:tblOverlap w:val="never"/>
        <w:tblW w:w="133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062"/>
        <w:gridCol w:w="2079"/>
        <w:gridCol w:w="1748"/>
        <w:gridCol w:w="2977"/>
        <w:gridCol w:w="2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办公电话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联系人邮箱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学校网址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江苏省泰州中学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赵广荣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0523-80102111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13515155220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stzzxzp@163.com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instrText xml:space="preserve"> HYPERLINK "http://www.stzzx.com/"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separate"/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</w:rPr>
              <w:t>www.stzzx.com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江苏省口岸中学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朱秀斌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0523-86911308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13952601050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instrText xml:space="preserve"> HYPERLINK "mailto:skazx_1926@163.com"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separate"/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</w:rPr>
              <w:t>skazx_1926@163.com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instrText xml:space="preserve"> HYPERLINK "http://www.kazx.com.cn/"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separate"/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</w:rPr>
              <w:t>www.kazx.com.cn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泰州机电高等职业技术学校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李士秋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0523-86669309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18262331588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jdgzbgs@163.cm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www.tzvec.com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泰州市第二中学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张俊明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0523-86213120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13852607247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tzezjszp@163.com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instrText xml:space="preserve"> HYPERLINK "http://www.tzez.com/"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separate"/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</w:rPr>
              <w:t>www.tzez.com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泰州市田家炳实验中学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李绵澍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0523-86553301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13515156655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tztjblms@163.com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instrText xml:space="preserve"> HYPERLINK "http://www.tztjb.com/"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separate"/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</w:rPr>
              <w:t>www.tztjb.com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泰州市第三高级中学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毛江峰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0523-86167606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13515150220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806979189@qq.com 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www.tzdpzx.com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江苏省泰州中学附属初级中学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张震义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  俊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0523-86881555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13951141105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18796411688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stzfzbgs@163.com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www.stzfz.com</w:t>
            </w:r>
          </w:p>
        </w:tc>
      </w:tr>
    </w:tbl>
    <w:p>
      <w:pPr>
        <w:spacing w:line="560" w:lineRule="exact"/>
        <w:rPr>
          <w:rFonts w:hint="eastAsia"/>
        </w:rPr>
      </w:pPr>
      <w:r>
        <w:rPr>
          <w:rFonts w:hint="eastAsia" w:ascii="仿宋_GB2312" w:eastAsia="仿宋_GB2312"/>
          <w:sz w:val="30"/>
        </w:rPr>
        <w:t xml:space="preserve">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6840" w:h="11907" w:orient="landscape"/>
      <w:pgMar w:top="1701" w:right="1701" w:bottom="1701" w:left="1701" w:header="0" w:footer="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72DBC"/>
    <w:rsid w:val="60272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2018-02-11T06:05:00Z</dcterms:created>
  <dc:creator>ASUS</dc:creator>
  <cp:lastModifiedBy>ASUS</cp:lastModifiedBy>
  <dcterms:modified xsi:type="dcterms:W3CDTF">2018-02-11T06:05:45Z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