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报名及面试安排如下：</w:t>
      </w:r>
    </w:p>
    <w:tbl>
      <w:tblPr>
        <w:tblW w:w="990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06"/>
        <w:gridCol w:w="2475"/>
        <w:gridCol w:w="3056"/>
        <w:gridCol w:w="1463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报名地点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现场报名时间</w:t>
            </w:r>
          </w:p>
        </w:tc>
        <w:tc>
          <w:tcPr>
            <w:tcW w:w="24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面试时间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仿宋_GB2312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面试地点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江苏师范大学体育馆（泉山校区）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月13日上午8:30-11:30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12月13日下午1：00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2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现场通知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曲阜师范大学（曲阜校区）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月14日上午8:30-11:30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12月14日下午1：00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2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现场通知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山东师范大学（长清湖校区）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月16日上午8:30-11:30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12月16日下午1：00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2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现场通知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河南师范大学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12</w:t>
            </w:r>
            <w:r>
              <w:rPr>
                <w:rFonts w:hint="eastAsia" w:ascii="仿宋" w:hAnsi="仿宋" w:eastAsia="仿宋" w:cs="仿宋"/>
                <w:color w:val="333333"/>
                <w:bdr w:val="none" w:color="auto" w:sz="0" w:space="0"/>
              </w:rPr>
              <w:t>月17日上午8:30-11:30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12月17日下午1：00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120"/>
              <w:jc w:val="center"/>
              <w:rPr>
                <w:color w:val="333333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bdr w:val="none" w:color="auto" w:sz="0" w:space="0"/>
              </w:rPr>
              <w:t>现场通知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E34AD"/>
    <w:rsid w:val="09DE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2019-12-13T01:58:00Z</dcterms:created>
  <dc:creator>秋叶夏花</dc:creator>
  <cp:lastModifiedBy>秋叶夏花</cp:lastModifiedBy>
  <dcterms:modified xsi:type="dcterms:W3CDTF">2019-12-13T01:59:31Z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